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b/>
          <w:sz w:val="28"/>
        </w:rPr>
      </w:pPr>
      <w:r>
        <w:rPr>
          <w:b/>
          <w:sz w:val="28"/>
        </w:rPr>
        <w:t>RCP ECHINOCOCCOSES</w:t>
      </w:r>
    </w:p>
    <w:p>
      <w:pPr>
        <w:jc w:val="center"/>
        <w:rPr>
          <w:b/>
          <w:sz w:val="22"/>
        </w:rPr>
      </w:pPr>
      <w:r>
        <w:rPr>
          <w:b/>
          <w:sz w:val="22"/>
        </w:rPr>
        <w:t>Mercredi 13h30-15h00</w:t>
      </w:r>
      <w:bookmarkStart w:id="0" w:name="_GoBack"/>
      <w:bookmarkEnd w:id="0"/>
      <w:r>
        <w:rPr>
          <w:b/>
          <w:sz w:val="22"/>
        </w:rPr>
        <w:t xml:space="preserve"> – Salle de réunion du pôle PACTE, bâtiment vert entrée sud, 3</w:t>
      </w:r>
      <w:r>
        <w:rPr>
          <w:b/>
          <w:sz w:val="22"/>
          <w:vertAlign w:val="superscript"/>
        </w:rPr>
        <w:t>ème</w:t>
      </w:r>
      <w:r>
        <w:rPr>
          <w:b/>
          <w:sz w:val="22"/>
        </w:rPr>
        <w:t xml:space="preserve"> étage</w:t>
      </w:r>
    </w:p>
    <w:p>
      <w:pPr>
        <w:jc w:val="left"/>
        <w:rPr>
          <w:sz w:val="22"/>
        </w:rPr>
      </w:pPr>
    </w:p>
    <w:tbl>
      <w:tblPr>
        <w:tblStyle w:val="Grilledutableau"/>
        <w:tblW w:w="10944" w:type="dxa"/>
        <w:tblInd w:w="-176" w:type="dxa"/>
        <w:tblLook w:val="04A0" w:firstRow="1" w:lastRow="0" w:firstColumn="1" w:lastColumn="0" w:noHBand="0" w:noVBand="1"/>
      </w:tblPr>
      <w:tblGrid>
        <w:gridCol w:w="2651"/>
        <w:gridCol w:w="1461"/>
        <w:gridCol w:w="2126"/>
        <w:gridCol w:w="4706"/>
      </w:tblGrid>
      <w:tr>
        <w:tc>
          <w:tcPr>
            <w:tcW w:w="2651" w:type="dxa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Date de la RCP : </w:t>
            </w:r>
          </w:p>
        </w:tc>
        <w:tc>
          <w:tcPr>
            <w:tcW w:w="1461" w:type="dxa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Coordonnateurs : </w:t>
            </w:r>
          </w:p>
        </w:tc>
        <w:tc>
          <w:tcPr>
            <w:tcW w:w="4706" w:type="dxa"/>
            <w:shd w:val="clear" w:color="auto" w:fill="auto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Dr Carine RICHOU (EA)</w:t>
            </w:r>
          </w:p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Dr Noémie TISSOT (EK)</w:t>
            </w:r>
          </w:p>
        </w:tc>
      </w:tr>
      <w:tr>
        <w:tc>
          <w:tcPr>
            <w:tcW w:w="2651" w:type="dxa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Membres présents :</w:t>
            </w:r>
          </w:p>
        </w:tc>
        <w:tc>
          <w:tcPr>
            <w:tcW w:w="8293" w:type="dxa"/>
            <w:gridSpan w:val="3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  <w:r>
              <w:rPr>
                <w:sz w:val="22"/>
                <w:u w:val="single"/>
              </w:rPr>
              <w:t>Biologistes (spécialité)</w:t>
            </w:r>
            <w:r>
              <w:rPr>
                <w:sz w:val="22"/>
              </w:rPr>
              <w:t xml:space="preserve"> : </w:t>
            </w:r>
          </w:p>
          <w:p>
            <w:pPr>
              <w:rPr>
                <w:sz w:val="22"/>
              </w:rPr>
            </w:pPr>
            <w:r>
              <w:rPr>
                <w:sz w:val="22"/>
                <w:u w:val="single"/>
              </w:rPr>
              <w:t>Chirurgiens viscéraux</w:t>
            </w:r>
            <w:r>
              <w:rPr>
                <w:sz w:val="22"/>
              </w:rPr>
              <w:t xml:space="preserve"> : </w:t>
            </w:r>
          </w:p>
          <w:p>
            <w:pPr>
              <w:rPr>
                <w:sz w:val="22"/>
              </w:rPr>
            </w:pPr>
            <w:r>
              <w:rPr>
                <w:sz w:val="22"/>
                <w:u w:val="single"/>
              </w:rPr>
              <w:t>Hépatologues</w:t>
            </w:r>
            <w:r>
              <w:rPr>
                <w:sz w:val="22"/>
              </w:rPr>
              <w:t xml:space="preserve"> : </w:t>
            </w:r>
          </w:p>
          <w:p>
            <w:pPr>
              <w:rPr>
                <w:sz w:val="22"/>
              </w:rPr>
            </w:pPr>
            <w:r>
              <w:rPr>
                <w:sz w:val="22"/>
                <w:u w:val="single"/>
              </w:rPr>
              <w:t>Infectiologues</w:t>
            </w:r>
            <w:r>
              <w:rPr>
                <w:sz w:val="22"/>
              </w:rPr>
              <w:t> :</w:t>
            </w:r>
          </w:p>
          <w:p>
            <w:pPr>
              <w:rPr>
                <w:sz w:val="22"/>
              </w:rPr>
            </w:pPr>
            <w:r>
              <w:rPr>
                <w:sz w:val="22"/>
                <w:u w:val="single"/>
              </w:rPr>
              <w:t>Ingénieurs</w:t>
            </w:r>
            <w:r>
              <w:rPr>
                <w:sz w:val="22"/>
              </w:rPr>
              <w:t xml:space="preserve"> : </w:t>
            </w:r>
          </w:p>
          <w:p>
            <w:pPr>
              <w:rPr>
                <w:sz w:val="22"/>
              </w:rPr>
            </w:pPr>
            <w:proofErr w:type="spellStart"/>
            <w:r>
              <w:rPr>
                <w:sz w:val="22"/>
                <w:u w:val="single"/>
              </w:rPr>
              <w:t>Isotopistes</w:t>
            </w:r>
            <w:proofErr w:type="spellEnd"/>
            <w:r>
              <w:rPr>
                <w:sz w:val="22"/>
              </w:rPr>
              <w:t xml:space="preserve"> : </w:t>
            </w:r>
          </w:p>
          <w:p>
            <w:pPr>
              <w:rPr>
                <w:sz w:val="22"/>
              </w:rPr>
            </w:pPr>
            <w:r>
              <w:rPr>
                <w:sz w:val="22"/>
                <w:u w:val="single"/>
              </w:rPr>
              <w:t>Radiologues</w:t>
            </w:r>
            <w:r>
              <w:rPr>
                <w:sz w:val="22"/>
              </w:rPr>
              <w:t> :</w:t>
            </w:r>
          </w:p>
        </w:tc>
      </w:tr>
      <w:tr>
        <w:tc>
          <w:tcPr>
            <w:tcW w:w="2651" w:type="dxa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Motif de la RCP : </w:t>
            </w:r>
          </w:p>
        </w:tc>
        <w:tc>
          <w:tcPr>
            <w:tcW w:w="8293" w:type="dxa"/>
            <w:gridSpan w:val="3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  <w:sdt>
              <w:sdtPr>
                <w:rPr>
                  <w:b/>
                  <w:sz w:val="22"/>
                </w:rPr>
                <w:id w:val="-1831592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Avis diagnostique                                   </w:t>
            </w:r>
            <w:sdt>
              <w:sdtPr>
                <w:rPr>
                  <w:b/>
                  <w:sz w:val="22"/>
                </w:rPr>
                <w:id w:val="-1398822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Proposition de traitement</w:t>
            </w:r>
          </w:p>
          <w:p>
            <w:pPr>
              <w:rPr>
                <w:sz w:val="22"/>
              </w:rPr>
            </w:pPr>
            <w:sdt>
              <w:sdtPr>
                <w:rPr>
                  <w:b/>
                  <w:sz w:val="22"/>
                </w:rPr>
                <w:id w:val="-249119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Ajustement thérapeutique                      </w:t>
            </w:r>
            <w:sdt>
              <w:sdtPr>
                <w:rPr>
                  <w:b/>
                  <w:sz w:val="22"/>
                </w:rPr>
                <w:id w:val="-177886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Suivi de traitement</w:t>
            </w:r>
          </w:p>
          <w:p>
            <w:pPr>
              <w:rPr>
                <w:sz w:val="22"/>
              </w:rPr>
            </w:pPr>
            <w:sdt>
              <w:sdtPr>
                <w:rPr>
                  <w:b/>
                  <w:sz w:val="22"/>
                </w:rPr>
                <w:id w:val="434481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Relecture imageries                               </w:t>
            </w:r>
            <w:sdt>
              <w:sdtPr>
                <w:rPr>
                  <w:b/>
                  <w:sz w:val="22"/>
                </w:rPr>
                <w:id w:val="-31880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Avis chirurgical</w:t>
            </w:r>
          </w:p>
          <w:p>
            <w:pPr>
              <w:tabs>
                <w:tab w:val="left" w:leader="dot" w:pos="4069"/>
              </w:tabs>
              <w:rPr>
                <w:sz w:val="22"/>
              </w:rPr>
            </w:pPr>
            <w:sdt>
              <w:sdtPr>
                <w:rPr>
                  <w:b/>
                  <w:sz w:val="22"/>
                </w:rPr>
                <w:id w:val="1792937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Autre : </w:t>
            </w:r>
            <w:r>
              <w:rPr>
                <w:sz w:val="22"/>
              </w:rPr>
              <w:tab/>
            </w:r>
          </w:p>
        </w:tc>
      </w:tr>
      <w:tr>
        <w:tc>
          <w:tcPr>
            <w:tcW w:w="2651" w:type="dxa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Dossier présenté par :</w:t>
            </w:r>
          </w:p>
        </w:tc>
        <w:tc>
          <w:tcPr>
            <w:tcW w:w="8293" w:type="dxa"/>
            <w:gridSpan w:val="3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c>
          <w:tcPr>
            <w:tcW w:w="2651" w:type="dxa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Clinicien demandeur (en charge du suivi) : </w:t>
            </w:r>
          </w:p>
        </w:tc>
        <w:tc>
          <w:tcPr>
            <w:tcW w:w="8293" w:type="dxa"/>
            <w:gridSpan w:val="3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c>
          <w:tcPr>
            <w:tcW w:w="2651" w:type="dxa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Adresse </w:t>
            </w:r>
            <w:proofErr w:type="spellStart"/>
            <w:r>
              <w:rPr>
                <w:b/>
                <w:sz w:val="22"/>
              </w:rPr>
              <w:t>MSSanté</w:t>
            </w:r>
            <w:proofErr w:type="spellEnd"/>
            <w:r>
              <w:rPr>
                <w:b/>
                <w:sz w:val="22"/>
              </w:rPr>
              <w:t xml:space="preserve"> : </w:t>
            </w:r>
          </w:p>
        </w:tc>
        <w:tc>
          <w:tcPr>
            <w:tcW w:w="8293" w:type="dxa"/>
            <w:gridSpan w:val="3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c>
          <w:tcPr>
            <w:tcW w:w="2651" w:type="dxa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Médecin traitant : </w:t>
            </w:r>
          </w:p>
        </w:tc>
        <w:tc>
          <w:tcPr>
            <w:tcW w:w="8293" w:type="dxa"/>
            <w:gridSpan w:val="3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</w:tbl>
    <w:p>
      <w:pPr>
        <w:rPr>
          <w:sz w:val="22"/>
        </w:rPr>
      </w:pPr>
    </w:p>
    <w:tbl>
      <w:tblPr>
        <w:tblStyle w:val="Grilledutableau"/>
        <w:tblW w:w="10944" w:type="dxa"/>
        <w:tblInd w:w="-176" w:type="dxa"/>
        <w:tblLook w:val="04A0" w:firstRow="1" w:lastRow="0" w:firstColumn="1" w:lastColumn="0" w:noHBand="0" w:noVBand="1"/>
      </w:tblPr>
      <w:tblGrid>
        <w:gridCol w:w="880"/>
        <w:gridCol w:w="1761"/>
        <w:gridCol w:w="2775"/>
        <w:gridCol w:w="2268"/>
        <w:gridCol w:w="3260"/>
      </w:tblGrid>
      <w:tr>
        <w:tc>
          <w:tcPr>
            <w:tcW w:w="10944" w:type="dxa"/>
            <w:gridSpan w:val="5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Identité du patient :</w:t>
            </w:r>
          </w:p>
        </w:tc>
      </w:tr>
      <w:tr>
        <w:tc>
          <w:tcPr>
            <w:tcW w:w="2641" w:type="dxa"/>
            <w:gridSpan w:val="2"/>
            <w:vAlign w:val="center"/>
          </w:tcPr>
          <w:p>
            <w:pPr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Nom : </w:t>
            </w:r>
          </w:p>
        </w:tc>
        <w:tc>
          <w:tcPr>
            <w:tcW w:w="2775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  <w:tc>
          <w:tcPr>
            <w:tcW w:w="2268" w:type="dxa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Prénom :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c>
          <w:tcPr>
            <w:tcW w:w="2641" w:type="dxa"/>
            <w:gridSpan w:val="2"/>
            <w:vAlign w:val="center"/>
          </w:tcPr>
          <w:p>
            <w:pPr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Date de naissance :</w:t>
            </w:r>
          </w:p>
        </w:tc>
        <w:tc>
          <w:tcPr>
            <w:tcW w:w="2775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Lieu de naissance : 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c>
          <w:tcPr>
            <w:tcW w:w="880" w:type="dxa"/>
            <w:vAlign w:val="center"/>
          </w:tcPr>
          <w:p>
            <w:pPr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Sexe : 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>
            <w:pPr>
              <w:jc w:val="center"/>
              <w:rPr>
                <w:b/>
                <w:sz w:val="22"/>
              </w:rPr>
            </w:pPr>
            <w:sdt>
              <w:sdtPr>
                <w:rPr>
                  <w:b/>
                  <w:sz w:val="22"/>
                </w:rPr>
                <w:id w:val="-1303996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b/>
                <w:sz w:val="22"/>
              </w:rPr>
              <w:t xml:space="preserve"> F    </w:t>
            </w:r>
            <w:sdt>
              <w:sdtPr>
                <w:rPr>
                  <w:b/>
                  <w:sz w:val="22"/>
                </w:rPr>
                <w:id w:val="-1052539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b/>
                <w:sz w:val="22"/>
              </w:rPr>
              <w:t xml:space="preserve"> M</w:t>
            </w:r>
          </w:p>
        </w:tc>
        <w:tc>
          <w:tcPr>
            <w:tcW w:w="2775" w:type="dxa"/>
            <w:shd w:val="clear" w:color="auto" w:fill="auto"/>
            <w:vAlign w:val="center"/>
          </w:tcPr>
          <w:p>
            <w:pPr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Inscription registre :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  <w:sdt>
              <w:sdtPr>
                <w:rPr>
                  <w:b/>
                  <w:sz w:val="22"/>
                </w:rPr>
                <w:id w:val="1814292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FrancEchino</w:t>
            </w:r>
            <w:proofErr w:type="spellEnd"/>
            <w:r>
              <w:rPr>
                <w:sz w:val="22"/>
              </w:rPr>
              <w:t xml:space="preserve"> (EA)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  <w:sdt>
              <w:sdtPr>
                <w:rPr>
                  <w:b/>
                  <w:sz w:val="22"/>
                </w:rPr>
                <w:id w:val="-1505279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Ofrekys</w:t>
            </w:r>
            <w:proofErr w:type="spellEnd"/>
            <w:r>
              <w:rPr>
                <w:sz w:val="22"/>
              </w:rPr>
              <w:t xml:space="preserve"> (EK)</w:t>
            </w:r>
          </w:p>
        </w:tc>
      </w:tr>
    </w:tbl>
    <w:p>
      <w:pPr>
        <w:rPr>
          <w:sz w:val="22"/>
        </w:rPr>
      </w:pPr>
    </w:p>
    <w:tbl>
      <w:tblPr>
        <w:tblStyle w:val="Grilledutableau"/>
        <w:tblW w:w="10944" w:type="dxa"/>
        <w:tblInd w:w="-176" w:type="dxa"/>
        <w:tblLook w:val="04A0" w:firstRow="1" w:lastRow="0" w:firstColumn="1" w:lastColumn="0" w:noHBand="0" w:noVBand="1"/>
      </w:tblPr>
      <w:tblGrid>
        <w:gridCol w:w="3857"/>
        <w:gridCol w:w="7087"/>
      </w:tblGrid>
      <w:tr>
        <w:tc>
          <w:tcPr>
            <w:tcW w:w="10944" w:type="dxa"/>
            <w:gridSpan w:val="2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Descriptions cliniques / imagerie : </w:t>
            </w:r>
          </w:p>
        </w:tc>
      </w:tr>
      <w:tr>
        <w:tc>
          <w:tcPr>
            <w:tcW w:w="10944" w:type="dxa"/>
            <w:gridSpan w:val="2"/>
            <w:shd w:val="clear" w:color="auto" w:fill="D9D9D9" w:themeFill="background1" w:themeFillShade="D9"/>
          </w:tcPr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  <w:p>
            <w:pPr>
              <w:rPr>
                <w:sz w:val="22"/>
                <w:szCs w:val="22"/>
              </w:rPr>
            </w:pPr>
          </w:p>
        </w:tc>
      </w:tr>
      <w:tr>
        <w:trPr>
          <w:trHeight w:val="300"/>
        </w:trPr>
        <w:tc>
          <w:tcPr>
            <w:tcW w:w="3857" w:type="dxa"/>
            <w:shd w:val="clear" w:color="auto" w:fill="auto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Date de diagnostic :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rPr>
          <w:trHeight w:val="300"/>
        </w:trPr>
        <w:tc>
          <w:tcPr>
            <w:tcW w:w="3857" w:type="dxa"/>
            <w:shd w:val="clear" w:color="auto" w:fill="auto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Localisation : 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rPr>
          <w:trHeight w:val="300"/>
        </w:trPr>
        <w:tc>
          <w:tcPr>
            <w:tcW w:w="3857" w:type="dxa"/>
            <w:shd w:val="clear" w:color="auto" w:fill="auto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Date d’introduction du traitement :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rPr>
          <w:trHeight w:val="300"/>
        </w:trPr>
        <w:tc>
          <w:tcPr>
            <w:tcW w:w="3857" w:type="dxa"/>
            <w:shd w:val="clear" w:color="auto" w:fill="auto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Traitement chirurgical : 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</w:tbl>
    <w:p>
      <w:pPr>
        <w:jc w:val="left"/>
        <w:rPr>
          <w:sz w:val="22"/>
        </w:rPr>
      </w:pPr>
    </w:p>
    <w:tbl>
      <w:tblPr>
        <w:tblStyle w:val="Grilledutableau"/>
        <w:tblW w:w="10944" w:type="dxa"/>
        <w:tblInd w:w="-176" w:type="dxa"/>
        <w:tblLook w:val="04A0" w:firstRow="1" w:lastRow="0" w:firstColumn="1" w:lastColumn="0" w:noHBand="0" w:noVBand="1"/>
      </w:tblPr>
      <w:tblGrid>
        <w:gridCol w:w="2865"/>
        <w:gridCol w:w="1984"/>
        <w:gridCol w:w="2268"/>
        <w:gridCol w:w="1701"/>
        <w:gridCol w:w="2126"/>
      </w:tblGrid>
      <w:tr>
        <w:tc>
          <w:tcPr>
            <w:tcW w:w="10944" w:type="dxa"/>
            <w:gridSpan w:val="5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Descriptions biologiques : </w:t>
            </w:r>
          </w:p>
        </w:tc>
      </w:tr>
      <w:tr>
        <w:tc>
          <w:tcPr>
            <w:tcW w:w="2865" w:type="dxa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Sérologie :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  <w:sdt>
              <w:sdtPr>
                <w:rPr>
                  <w:b/>
                  <w:sz w:val="22"/>
                </w:rPr>
                <w:id w:val="1222024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oui 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  <w:sdt>
              <w:sdtPr>
                <w:rPr>
                  <w:b/>
                  <w:sz w:val="22"/>
                </w:rPr>
                <w:id w:val="-680667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non </w:t>
            </w:r>
          </w:p>
        </w:tc>
        <w:tc>
          <w:tcPr>
            <w:tcW w:w="1701" w:type="dxa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Date :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c>
          <w:tcPr>
            <w:tcW w:w="2865" w:type="dxa"/>
            <w:tcBorders>
              <w:bottom w:val="single" w:sz="4" w:space="0" w:color="auto"/>
            </w:tcBorders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ELISA Em2+ :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ELISA Em18 :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c>
          <w:tcPr>
            <w:tcW w:w="2865" w:type="dxa"/>
            <w:tcBorders>
              <w:bottom w:val="single" w:sz="4" w:space="0" w:color="auto"/>
            </w:tcBorders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ELISA </w:t>
            </w:r>
            <w:proofErr w:type="spellStart"/>
            <w:r>
              <w:rPr>
                <w:b/>
                <w:sz w:val="22"/>
              </w:rPr>
              <w:t>Eg</w:t>
            </w:r>
            <w:proofErr w:type="spellEnd"/>
            <w:r>
              <w:rPr>
                <w:b/>
                <w:sz w:val="22"/>
              </w:rPr>
              <w:t xml:space="preserve"> HF 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WB :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c>
          <w:tcPr>
            <w:tcW w:w="286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Autre :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  <w:szCs w:val="22"/>
              </w:rPr>
            </w:pPr>
          </w:p>
        </w:tc>
      </w:tr>
      <w:tr>
        <w:tc>
          <w:tcPr>
            <w:tcW w:w="2865" w:type="dxa"/>
            <w:tcBorders>
              <w:top w:val="single" w:sz="12" w:space="0" w:color="auto"/>
            </w:tcBorders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Suivi pharmacologique : 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  <w:sdt>
              <w:sdtPr>
                <w:rPr>
                  <w:b/>
                  <w:sz w:val="22"/>
                </w:rPr>
                <w:id w:val="33072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oui 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  <w:sdt>
              <w:sdtPr>
                <w:rPr>
                  <w:b/>
                  <w:sz w:val="22"/>
                </w:rPr>
                <w:id w:val="-83682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>
              <w:rPr>
                <w:sz w:val="22"/>
              </w:rPr>
              <w:t xml:space="preserve"> non 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Date : 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c>
          <w:tcPr>
            <w:tcW w:w="2865" w:type="dxa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Dosage d’</w:t>
            </w:r>
            <w:proofErr w:type="spellStart"/>
            <w:r>
              <w:rPr>
                <w:b/>
                <w:sz w:val="22"/>
              </w:rPr>
              <w:t>albendazole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sulfoxyde</w:t>
            </w:r>
            <w:proofErr w:type="spellEnd"/>
            <w:r>
              <w:rPr>
                <w:b/>
                <w:sz w:val="22"/>
              </w:rPr>
              <w:t xml:space="preserve"> (ABZ) : 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T0 : ……µ</w:t>
            </w:r>
            <w:proofErr w:type="spellStart"/>
            <w:r>
              <w:rPr>
                <w:sz w:val="22"/>
              </w:rPr>
              <w:t>moL</w:t>
            </w:r>
            <w:proofErr w:type="spellEnd"/>
            <w:r>
              <w:rPr>
                <w:sz w:val="22"/>
              </w:rPr>
              <w:t>/L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T4 : ……µ</w:t>
            </w:r>
            <w:proofErr w:type="spellStart"/>
            <w:r>
              <w:rPr>
                <w:sz w:val="22"/>
              </w:rPr>
              <w:t>moL</w:t>
            </w:r>
            <w:proofErr w:type="spellEnd"/>
            <w:r>
              <w:rPr>
                <w:sz w:val="22"/>
              </w:rPr>
              <w:t>/L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  <w:tr>
        <w:tc>
          <w:tcPr>
            <w:tcW w:w="2865" w:type="dxa"/>
            <w:vAlign w:val="center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Dosage de </w:t>
            </w:r>
            <w:proofErr w:type="spellStart"/>
            <w:r>
              <w:rPr>
                <w:b/>
                <w:sz w:val="22"/>
              </w:rPr>
              <w:t>mebendazole</w:t>
            </w:r>
            <w:proofErr w:type="spellEnd"/>
            <w:r>
              <w:rPr>
                <w:b/>
                <w:sz w:val="22"/>
              </w:rPr>
              <w:t xml:space="preserve"> (MBZ) :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T0 : ……µ</w:t>
            </w:r>
            <w:proofErr w:type="spellStart"/>
            <w:r>
              <w:rPr>
                <w:sz w:val="22"/>
              </w:rPr>
              <w:t>moL</w:t>
            </w:r>
            <w:proofErr w:type="spellEnd"/>
            <w:r>
              <w:rPr>
                <w:sz w:val="22"/>
              </w:rPr>
              <w:t>/L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>
            <w:pPr>
              <w:jc w:val="left"/>
              <w:rPr>
                <w:sz w:val="22"/>
              </w:rPr>
            </w:pPr>
            <w:r>
              <w:rPr>
                <w:sz w:val="22"/>
              </w:rPr>
              <w:t>T4 : ……µ</w:t>
            </w:r>
            <w:proofErr w:type="spellStart"/>
            <w:r>
              <w:rPr>
                <w:sz w:val="22"/>
              </w:rPr>
              <w:t>moL</w:t>
            </w:r>
            <w:proofErr w:type="spellEnd"/>
            <w:r>
              <w:rPr>
                <w:sz w:val="22"/>
              </w:rPr>
              <w:t>/L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</w:tbl>
    <w:p>
      <w:pPr>
        <w:rPr>
          <w:sz w:val="22"/>
        </w:rPr>
      </w:pPr>
    </w:p>
    <w:tbl>
      <w:tblPr>
        <w:tblStyle w:val="Grilledutableau"/>
        <w:tblW w:w="10944" w:type="dxa"/>
        <w:tblInd w:w="-176" w:type="dxa"/>
        <w:tblLook w:val="04A0" w:firstRow="1" w:lastRow="0" w:firstColumn="1" w:lastColumn="0" w:noHBand="0" w:noVBand="1"/>
      </w:tblPr>
      <w:tblGrid>
        <w:gridCol w:w="10944"/>
      </w:tblGrid>
      <w:tr>
        <w:tc>
          <w:tcPr>
            <w:tcW w:w="10944" w:type="dxa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Questions posées : </w:t>
            </w:r>
          </w:p>
        </w:tc>
      </w:tr>
      <w:tr>
        <w:tc>
          <w:tcPr>
            <w:tcW w:w="10944" w:type="dxa"/>
            <w:shd w:val="clear" w:color="auto" w:fill="D9D9D9" w:themeFill="background1" w:themeFillShade="D9"/>
          </w:tcPr>
          <w:p>
            <w:pPr>
              <w:rPr>
                <w:sz w:val="22"/>
              </w:rPr>
            </w:pPr>
          </w:p>
        </w:tc>
      </w:tr>
    </w:tbl>
    <w:p>
      <w:pPr>
        <w:rPr>
          <w:sz w:val="22"/>
        </w:rPr>
      </w:pPr>
    </w:p>
    <w:tbl>
      <w:tblPr>
        <w:tblStyle w:val="Grilledutableau"/>
        <w:tblW w:w="10944" w:type="dxa"/>
        <w:tblInd w:w="-176" w:type="dxa"/>
        <w:tblLook w:val="04A0" w:firstRow="1" w:lastRow="0" w:firstColumn="1" w:lastColumn="0" w:noHBand="0" w:noVBand="1"/>
      </w:tblPr>
      <w:tblGrid>
        <w:gridCol w:w="10944"/>
      </w:tblGrid>
      <w:tr>
        <w:tc>
          <w:tcPr>
            <w:tcW w:w="10944" w:type="dxa"/>
          </w:tcPr>
          <w:p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Avis donné lors de la RCP : </w:t>
            </w:r>
          </w:p>
        </w:tc>
      </w:tr>
      <w:tr>
        <w:tc>
          <w:tcPr>
            <w:tcW w:w="10944" w:type="dxa"/>
            <w:shd w:val="clear" w:color="auto" w:fill="D9D9D9" w:themeFill="background1" w:themeFillShade="D9"/>
          </w:tcPr>
          <w:p>
            <w:pPr>
              <w:pStyle w:val="Paragraphedeliste"/>
              <w:ind w:left="0"/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  <w:p>
            <w:pPr>
              <w:rPr>
                <w:sz w:val="22"/>
              </w:rPr>
            </w:pPr>
          </w:p>
        </w:tc>
      </w:tr>
    </w:tbl>
    <w:p>
      <w:pPr>
        <w:jc w:val="left"/>
        <w:rPr>
          <w:sz w:val="24"/>
        </w:rPr>
      </w:pPr>
    </w:p>
    <w:p>
      <w:pPr>
        <w:tabs>
          <w:tab w:val="left" w:leader="dot" w:pos="6804"/>
        </w:tabs>
        <w:jc w:val="left"/>
        <w:rPr>
          <w:b/>
          <w:sz w:val="22"/>
        </w:rPr>
      </w:pPr>
      <w:r>
        <w:rPr>
          <w:b/>
          <w:sz w:val="22"/>
        </w:rPr>
        <w:t xml:space="preserve">Avis saisi et validé par : </w:t>
      </w:r>
      <w:r>
        <w:rPr>
          <w:b/>
          <w:sz w:val="22"/>
        </w:rPr>
        <w:tab/>
      </w:r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2" w:right="680" w:bottom="2410" w:left="680" w:header="680" w:footer="1060" w:gutter="0"/>
      <w:cols w:space="708"/>
      <w:titlePg/>
      <w:docGrid w:linePitch="6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  <w:p/>
    <w:p/>
    <w:p/>
    <w:p/>
    <w:p/>
  </w:endnote>
  <w:endnote w:type="continuationSeparator" w:id="0">
    <w:p>
      <w:r>
        <w:continuationSeparator/>
      </w:r>
    </w:p>
    <w:p/>
    <w:p/>
    <w:p/>
    <w:p/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sap-Regular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arela Round">
    <w:charset w:val="00"/>
    <w:family w:val="auto"/>
    <w:pitch w:val="variable"/>
    <w:sig w:usb0="20000807" w:usb1="00000003" w:usb2="00000000" w:usb3="00000000" w:csb0="000001B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/>
  <w:p/>
  <w:p/>
  <w:p/>
  <w:p/>
  <w:p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Titre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9483725</wp:posOffset>
              </wp:positionV>
              <wp:extent cx="450000" cy="108000"/>
              <wp:effectExtent l="0" t="0" r="7620" b="63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000" cy="108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BB3FAD1" id="Rectangle 11" o:spid="_x0000_s1026" style="position:absolute;margin-left:0;margin-top:746.75pt;width:35.45pt;height:8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" fillcolor="#0c4270 [3215]" stroked="f" strokeweight="1pt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1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9541510</wp:posOffset>
              </wp:positionV>
              <wp:extent cx="6696000" cy="720000"/>
              <wp:effectExtent l="0" t="0" r="0" b="4445"/>
              <wp:wrapNone/>
              <wp:docPr id="10" name="Rectangl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696000" cy="7200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F779D12" id="Rectangle 10" o:spid="_x0000_s1026" style="position:absolute;margin-left:0;margin-top:751.3pt;width:527.25pt;height:56.7pt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" fillcolor="#2581c4 [3214]" stroked="f" strokeweight="1pt">
              <o:lock v:ext="edit" aspectratio="t"/>
              <v:textbox inset="3mm"/>
              <w10:wrap anchorx="margin" anchory="page"/>
              <w10:anchorlock/>
            </v:rect>
          </w:pict>
        </mc:Fallback>
      </mc:AlternateContent>
    </w:r>
    <w:r>
      <w:t>CHU DE BESANÇON</w:t>
    </w:r>
  </w:p>
  <w:p>
    <w:pPr>
      <w:pStyle w:val="Pieddepage"/>
    </w:pPr>
    <w:r>
      <w:t>3 boulevard Alexandre Fleming, 25030 Besançon Cedex ■ 03 81 66 81 66 ■ chu-besancon.fr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Titre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9484995</wp:posOffset>
              </wp:positionV>
              <wp:extent cx="450000" cy="108000"/>
              <wp:effectExtent l="0" t="0" r="7620" b="635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000" cy="108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04B435B" id="Rectangle 19" o:spid="_x0000_s1026" style="position:absolute;margin-left:0;margin-top:746.85pt;width:35.45pt;height:8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" fillcolor="#0c4270 [3215]" stroked="f" strokeweight="1pt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1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9541510</wp:posOffset>
              </wp:positionV>
              <wp:extent cx="6696000" cy="720000"/>
              <wp:effectExtent l="0" t="0" r="0" b="4445"/>
              <wp:wrapNone/>
              <wp:docPr id="12" name="Rectangl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696000" cy="7200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E04B6A6" id="Rectangle 12" o:spid="_x0000_s1026" style="position:absolute;margin-left:476.05pt;margin-top:751.3pt;width:527.25pt;height:56.7pt;z-index:-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" fillcolor="#2581c4 [3214]" stroked="f" strokeweight="1pt">
              <o:lock v:ext="edit" aspectratio="t"/>
              <v:textbox inset="3mm"/>
              <w10:wrap anchorx="margin" anchory="page"/>
              <w10:anchorlock/>
            </v:rect>
          </w:pict>
        </mc:Fallback>
      </mc:AlternateContent>
    </w:r>
    <w:r>
      <w:t>CHU DE BESANÇON</w:t>
    </w:r>
  </w:p>
  <w:p>
    <w:pPr>
      <w:pStyle w:val="Pieddepage"/>
    </w:pPr>
    <w:r>
      <w:t>3 boulevard Alexandre Fleming, 25030 Besançon Cedex ■ 03 81 66 81 66 ■ chu-besancon.fr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  <w:p/>
    <w:p/>
    <w:p/>
    <w:p/>
    <w:p/>
  </w:footnote>
  <w:footnote w:type="continuationSeparator" w:id="0">
    <w:p>
      <w:r>
        <w:continuationSeparator/>
      </w:r>
    </w:p>
    <w:p/>
    <w:p/>
    <w:p/>
    <w:p/>
    <w:p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widowControl/>
      <w:autoSpaceDE/>
      <w:autoSpaceDN/>
      <w:adjustRightInd/>
      <w:spacing w:line="240" w:lineRule="auto"/>
      <w:contextualSpacing w:val="0"/>
      <w:jc w:val="center"/>
      <w:textAlignment w:val="auto"/>
      <w:rPr>
        <w:rFonts w:ascii="Calibri" w:eastAsia="Calibri" w:hAnsi="Calibri" w:cs="Times New Roman"/>
        <w:bCs w:val="0"/>
        <w:color w:val="auto"/>
        <w:sz w:val="18"/>
        <w:szCs w:val="20"/>
        <w:lang w:eastAsia="en-US"/>
      </w:rPr>
    </w:pPr>
    <w:r>
      <w:rPr>
        <w:noProof/>
        <w:sz w:val="18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margin">
            <wp:posOffset>2597150</wp:posOffset>
          </wp:positionH>
          <wp:positionV relativeFrom="margin">
            <wp:posOffset>-887730</wp:posOffset>
          </wp:positionV>
          <wp:extent cx="1447800" cy="258445"/>
          <wp:effectExtent l="0" t="0" r="0" b="8255"/>
          <wp:wrapNone/>
          <wp:docPr id="195" name="Image 195" descr="logo echino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chino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widowControl/>
      <w:autoSpaceDE/>
      <w:autoSpaceDN/>
      <w:adjustRightInd/>
      <w:spacing w:line="240" w:lineRule="auto"/>
      <w:contextualSpacing w:val="0"/>
      <w:jc w:val="center"/>
      <w:textAlignment w:val="auto"/>
      <w:rPr>
        <w:rFonts w:ascii="Calibri" w:eastAsia="Calibri" w:hAnsi="Calibri" w:cs="Times New Roman"/>
        <w:bCs w:val="0"/>
        <w:color w:val="auto"/>
        <w:sz w:val="18"/>
        <w:szCs w:val="20"/>
        <w:lang w:eastAsia="en-US"/>
      </w:rPr>
    </w:pPr>
    <w:r>
      <w:rPr>
        <w:noProof/>
        <w:sz w:val="18"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margin">
            <wp:posOffset>5787857</wp:posOffset>
          </wp:positionH>
          <wp:positionV relativeFrom="margin">
            <wp:posOffset>-789305</wp:posOffset>
          </wp:positionV>
          <wp:extent cx="904875" cy="472684"/>
          <wp:effectExtent l="0" t="0" r="0" b="3810"/>
          <wp:wrapNone/>
          <wp:docPr id="193" name="Image 193" descr="Santé Publiqu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nté Publique Fra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72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margin">
            <wp:posOffset>-60325</wp:posOffset>
          </wp:positionH>
          <wp:positionV relativeFrom="paragraph">
            <wp:posOffset>-635</wp:posOffset>
          </wp:positionV>
          <wp:extent cx="1114425" cy="338455"/>
          <wp:effectExtent l="0" t="0" r="9525" b="4445"/>
          <wp:wrapNone/>
          <wp:docPr id="194" name="Imag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bCs w:val="0"/>
        <w:color w:val="auto"/>
        <w:sz w:val="18"/>
        <w:szCs w:val="20"/>
        <w:lang w:eastAsia="en-US"/>
      </w:rPr>
      <w:t>Tel. 03.70.63.23.50 – Fax. 03.70.63.23.24</w:t>
    </w:r>
  </w:p>
  <w:p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contextualSpacing w:val="0"/>
      <w:jc w:val="center"/>
      <w:textAlignment w:val="auto"/>
      <w:rPr>
        <w:rFonts w:ascii="Calibri" w:eastAsia="Calibri" w:hAnsi="Calibri" w:cs="Times New Roman"/>
        <w:b/>
        <w:bCs w:val="0"/>
        <w:color w:val="0000FF"/>
        <w:sz w:val="18"/>
        <w:szCs w:val="20"/>
        <w:u w:val="single"/>
        <w:lang w:eastAsia="en-US"/>
      </w:rPr>
    </w:pPr>
    <w:hyperlink r:id="rId4" w:history="1">
      <w:r>
        <w:rPr>
          <w:rFonts w:ascii="Calibri" w:eastAsia="Calibri" w:hAnsi="Calibri" w:cs="Times New Roman"/>
          <w:b/>
          <w:bCs w:val="0"/>
          <w:color w:val="0000FF"/>
          <w:sz w:val="18"/>
          <w:szCs w:val="20"/>
          <w:u w:val="single"/>
          <w:lang w:eastAsia="en-US"/>
        </w:rPr>
        <w:t>cnr-echino@chu-besancon.fr</w:t>
      </w:r>
    </w:hyperlink>
  </w:p>
  <w:p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contextualSpacing w:val="0"/>
      <w:jc w:val="center"/>
      <w:textAlignment w:val="auto"/>
      <w:rPr>
        <w:sz w:val="18"/>
      </w:rPr>
    </w:pPr>
    <w:hyperlink r:id="rId5" w:history="1">
      <w:r>
        <w:rPr>
          <w:rFonts w:ascii="Calibri" w:eastAsia="Calibri" w:hAnsi="Calibri" w:cs="Times New Roman"/>
          <w:b/>
          <w:bCs w:val="0"/>
          <w:color w:val="0000FF"/>
          <w:sz w:val="18"/>
          <w:szCs w:val="20"/>
          <w:lang w:eastAsia="en-US"/>
        </w:rPr>
        <w:t>https://cnr-echinococcoses.fr/</w:t>
      </w:r>
    </w:hyperlink>
    <w:r>
      <w:rPr>
        <w:rFonts w:ascii="Calibri" w:eastAsia="Calibri" w:hAnsi="Calibri" w:cs="Times New Roman"/>
        <w:b/>
        <w:bCs w:val="0"/>
        <w:color w:val="0000FF"/>
        <w:sz w:val="18"/>
        <w:szCs w:val="20"/>
        <w:u w:val="single"/>
        <w:lang w:eastAsia="en-US"/>
      </w:rPr>
      <w:t xml:space="preserve"> </w:t>
    </w:r>
  </w:p>
  <w:p>
    <w:pPr>
      <w:pStyle w:val="En-tte"/>
      <w:tabs>
        <w:tab w:val="clear" w:pos="4536"/>
        <w:tab w:val="clear" w:pos="9072"/>
        <w:tab w:val="left" w:pos="150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widowControl/>
      <w:autoSpaceDE/>
      <w:autoSpaceDN/>
      <w:adjustRightInd/>
      <w:spacing w:line="240" w:lineRule="auto"/>
      <w:contextualSpacing w:val="0"/>
      <w:jc w:val="center"/>
      <w:textAlignment w:val="auto"/>
      <w:rPr>
        <w:rFonts w:ascii="Calibri" w:eastAsia="Calibri" w:hAnsi="Calibri" w:cs="Times New Roman"/>
        <w:bCs w:val="0"/>
        <w:color w:val="auto"/>
        <w:sz w:val="18"/>
        <w:szCs w:val="20"/>
        <w:lang w:eastAsia="en-US"/>
      </w:rPr>
    </w:pPr>
    <w:r>
      <w:rPr>
        <w:noProof/>
        <w:sz w:val="18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margin">
            <wp:posOffset>2587625</wp:posOffset>
          </wp:positionH>
          <wp:positionV relativeFrom="margin">
            <wp:posOffset>-793750</wp:posOffset>
          </wp:positionV>
          <wp:extent cx="1447800" cy="258445"/>
          <wp:effectExtent l="0" t="0" r="0" b="8255"/>
          <wp:wrapNone/>
          <wp:docPr id="197" name="Image 197" descr="logo echino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chino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widowControl/>
      <w:autoSpaceDE/>
      <w:autoSpaceDN/>
      <w:adjustRightInd/>
      <w:spacing w:line="240" w:lineRule="auto"/>
      <w:contextualSpacing w:val="0"/>
      <w:jc w:val="center"/>
      <w:textAlignment w:val="auto"/>
      <w:rPr>
        <w:rFonts w:ascii="Calibri" w:eastAsia="Calibri" w:hAnsi="Calibri" w:cs="Times New Roman"/>
        <w:bCs w:val="0"/>
        <w:color w:val="auto"/>
        <w:sz w:val="18"/>
        <w:szCs w:val="20"/>
        <w:lang w:eastAsia="en-US"/>
      </w:rPr>
    </w:pPr>
    <w:r>
      <w:rPr>
        <w:noProof/>
        <w:sz w:val="1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posOffset>5788025</wp:posOffset>
          </wp:positionH>
          <wp:positionV relativeFrom="margin">
            <wp:posOffset>-789305</wp:posOffset>
          </wp:positionV>
          <wp:extent cx="904875" cy="472684"/>
          <wp:effectExtent l="0" t="0" r="0" b="3810"/>
          <wp:wrapNone/>
          <wp:docPr id="196" name="Image 196" descr="Santé Publiqu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nté Publique Fra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72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-60325</wp:posOffset>
          </wp:positionH>
          <wp:positionV relativeFrom="paragraph">
            <wp:posOffset>-635</wp:posOffset>
          </wp:positionV>
          <wp:extent cx="1114425" cy="338455"/>
          <wp:effectExtent l="0" t="0" r="9525" b="4445"/>
          <wp:wrapNone/>
          <wp:docPr id="198" name="Imag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bCs w:val="0"/>
        <w:color w:val="auto"/>
        <w:sz w:val="18"/>
        <w:szCs w:val="20"/>
        <w:lang w:eastAsia="en-US"/>
      </w:rPr>
      <w:t>Tel. 03.70.63.23.50 – Fax. 03.70.63.23.24</w:t>
    </w:r>
  </w:p>
  <w:p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contextualSpacing w:val="0"/>
      <w:jc w:val="center"/>
      <w:textAlignment w:val="auto"/>
      <w:rPr>
        <w:rFonts w:ascii="Calibri" w:eastAsia="Calibri" w:hAnsi="Calibri" w:cs="Times New Roman"/>
        <w:bCs w:val="0"/>
        <w:color w:val="auto"/>
        <w:sz w:val="18"/>
        <w:szCs w:val="20"/>
        <w:lang w:eastAsia="en-US"/>
      </w:rPr>
    </w:pPr>
    <w:hyperlink r:id="rId4" w:history="1">
      <w:r>
        <w:rPr>
          <w:rFonts w:ascii="Calibri" w:eastAsia="Calibri" w:hAnsi="Calibri" w:cs="Times New Roman"/>
          <w:b/>
          <w:bCs w:val="0"/>
          <w:color w:val="0000FF"/>
          <w:sz w:val="18"/>
          <w:szCs w:val="20"/>
          <w:u w:val="single"/>
          <w:lang w:eastAsia="en-US"/>
        </w:rPr>
        <w:t>cnr-echino@chu-besancon.fr</w:t>
      </w:r>
    </w:hyperlink>
  </w:p>
  <w:p>
    <w:pPr>
      <w:widowControl/>
      <w:tabs>
        <w:tab w:val="center" w:pos="4536"/>
        <w:tab w:val="right" w:pos="9072"/>
      </w:tabs>
      <w:autoSpaceDE/>
      <w:autoSpaceDN/>
      <w:adjustRightInd/>
      <w:spacing w:line="240" w:lineRule="auto"/>
      <w:contextualSpacing w:val="0"/>
      <w:jc w:val="center"/>
      <w:textAlignment w:val="auto"/>
      <w:rPr>
        <w:rFonts w:ascii="Calibri" w:eastAsia="Calibri" w:hAnsi="Calibri" w:cs="Times New Roman"/>
        <w:b/>
        <w:bCs w:val="0"/>
        <w:color w:val="0000FF"/>
        <w:sz w:val="18"/>
        <w:szCs w:val="20"/>
        <w:u w:val="single"/>
        <w:lang w:eastAsia="en-US"/>
      </w:rPr>
    </w:pPr>
    <w:hyperlink r:id="rId5" w:history="1">
      <w:r>
        <w:rPr>
          <w:rFonts w:ascii="Calibri" w:eastAsia="Calibri" w:hAnsi="Calibri" w:cs="Times New Roman"/>
          <w:b/>
          <w:bCs w:val="0"/>
          <w:color w:val="0000FF"/>
          <w:sz w:val="18"/>
          <w:szCs w:val="20"/>
          <w:lang w:eastAsia="en-US"/>
        </w:rPr>
        <w:t>https://cnr-echinococcoses.fr/</w:t>
      </w:r>
    </w:hyperlink>
    <w:r>
      <w:rPr>
        <w:rFonts w:ascii="Calibri" w:eastAsia="Calibri" w:hAnsi="Calibri" w:cs="Times New Roman"/>
        <w:b/>
        <w:bCs w:val="0"/>
        <w:color w:val="0000FF"/>
        <w:sz w:val="18"/>
        <w:szCs w:val="20"/>
        <w:u w:val="single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6pt;height:36pt" o:bullet="t">
        <v:imagedata r:id="rId1" o:title="Artboard 1"/>
      </v:shape>
    </w:pict>
  </w:numPicBullet>
  <w:abstractNum w:abstractNumId="0" w15:restartNumberingAfterBreak="0">
    <w:nsid w:val="FFFFFF82"/>
    <w:multiLevelType w:val="singleLevel"/>
    <w:tmpl w:val="91AAA8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4FD034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075A72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5A53010"/>
    <w:multiLevelType w:val="hybridMultilevel"/>
    <w:tmpl w:val="195EA4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26199"/>
    <w:multiLevelType w:val="hybridMultilevel"/>
    <w:tmpl w:val="B2421D86"/>
    <w:lvl w:ilvl="0" w:tplc="00306CF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67CC6"/>
    <w:multiLevelType w:val="hybridMultilevel"/>
    <w:tmpl w:val="60C28E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13B06"/>
    <w:multiLevelType w:val="hybridMultilevel"/>
    <w:tmpl w:val="0C0ED8C2"/>
    <w:lvl w:ilvl="0" w:tplc="4DE6CED2">
      <w:start w:val="1"/>
      <w:numFmt w:val="bullet"/>
      <w:pStyle w:val="Listepuce"/>
      <w:lvlText w:val=""/>
      <w:lvlJc w:val="left"/>
      <w:pPr>
        <w:ind w:left="720" w:hanging="360"/>
      </w:pPr>
      <w:rPr>
        <w:rFonts w:ascii="Symbol" w:hAnsi="Symbol" w:hint="default"/>
        <w:color w:val="2581C4" w:themeColor="background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165AC"/>
    <w:multiLevelType w:val="hybridMultilevel"/>
    <w:tmpl w:val="5D58960A"/>
    <w:lvl w:ilvl="0" w:tplc="A1CA503A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2DB81AA2"/>
    <w:multiLevelType w:val="hybridMultilevel"/>
    <w:tmpl w:val="59B628AC"/>
    <w:lvl w:ilvl="0" w:tplc="9A6480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62FA7"/>
    <w:multiLevelType w:val="hybridMultilevel"/>
    <w:tmpl w:val="DC625074"/>
    <w:lvl w:ilvl="0" w:tplc="FC7CA7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9200" w:themeColor="accen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C82B44"/>
    <w:multiLevelType w:val="hybridMultilevel"/>
    <w:tmpl w:val="CECAB5FA"/>
    <w:lvl w:ilvl="0" w:tplc="EF4007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9C0D72"/>
    <w:multiLevelType w:val="hybridMultilevel"/>
    <w:tmpl w:val="9C38786C"/>
    <w:lvl w:ilvl="0" w:tplc="CE32D6C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61870"/>
    <w:multiLevelType w:val="hybridMultilevel"/>
    <w:tmpl w:val="15EED202"/>
    <w:lvl w:ilvl="0" w:tplc="0FF8F2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A528B"/>
    <w:multiLevelType w:val="hybridMultilevel"/>
    <w:tmpl w:val="1D5EED5A"/>
    <w:lvl w:ilvl="0" w:tplc="32F8D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9200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44950"/>
    <w:multiLevelType w:val="hybridMultilevel"/>
    <w:tmpl w:val="962ECE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41663"/>
    <w:multiLevelType w:val="hybridMultilevel"/>
    <w:tmpl w:val="26A613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D333A"/>
    <w:multiLevelType w:val="hybridMultilevel"/>
    <w:tmpl w:val="BE10E7F4"/>
    <w:lvl w:ilvl="0" w:tplc="00306CF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2758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F383560"/>
    <w:multiLevelType w:val="hybridMultilevel"/>
    <w:tmpl w:val="A8462A48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6CC16642"/>
    <w:multiLevelType w:val="hybridMultilevel"/>
    <w:tmpl w:val="92B81AB0"/>
    <w:lvl w:ilvl="0" w:tplc="6014326A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D540474"/>
    <w:multiLevelType w:val="hybridMultilevel"/>
    <w:tmpl w:val="E2FC7CA6"/>
    <w:lvl w:ilvl="0" w:tplc="5D981EE6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F39200" w:themeColor="accent1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7222525E"/>
    <w:multiLevelType w:val="hybridMultilevel"/>
    <w:tmpl w:val="A95CA91E"/>
    <w:lvl w:ilvl="0" w:tplc="8E502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3B5D10"/>
    <w:multiLevelType w:val="hybridMultilevel"/>
    <w:tmpl w:val="05AE3B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1"/>
  </w:num>
  <w:num w:numId="5">
    <w:abstractNumId w:val="11"/>
  </w:num>
  <w:num w:numId="6">
    <w:abstractNumId w:val="15"/>
  </w:num>
  <w:num w:numId="7">
    <w:abstractNumId w:val="10"/>
  </w:num>
  <w:num w:numId="8">
    <w:abstractNumId w:val="4"/>
  </w:num>
  <w:num w:numId="9">
    <w:abstractNumId w:val="16"/>
  </w:num>
  <w:num w:numId="10">
    <w:abstractNumId w:val="18"/>
  </w:num>
  <w:num w:numId="11">
    <w:abstractNumId w:val="7"/>
  </w:num>
  <w:num w:numId="12">
    <w:abstractNumId w:val="8"/>
  </w:num>
  <w:num w:numId="13">
    <w:abstractNumId w:val="12"/>
  </w:num>
  <w:num w:numId="14">
    <w:abstractNumId w:val="22"/>
  </w:num>
  <w:num w:numId="15">
    <w:abstractNumId w:val="13"/>
  </w:num>
  <w:num w:numId="16">
    <w:abstractNumId w:val="20"/>
  </w:num>
  <w:num w:numId="17">
    <w:abstractNumId w:val="9"/>
  </w:num>
  <w:num w:numId="18">
    <w:abstractNumId w:val="17"/>
  </w:num>
  <w:num w:numId="19">
    <w:abstractNumId w:val="6"/>
  </w:num>
  <w:num w:numId="20">
    <w:abstractNumId w:val="3"/>
  </w:num>
  <w:num w:numId="21">
    <w:abstractNumId w:val="5"/>
  </w:num>
  <w:num w:numId="22">
    <w:abstractNumId w:val="1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9"/>
  <w:hyphenationZone w:val="425"/>
  <w:defaultTableStyle w:val="TableauGrille1Clair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2"/>
    </o:shapelayout>
  </w:shapeDefaults>
  <w:decimalSymbol w:val=","/>
  <w:listSeparator w:val=";"/>
  <w15:docId w15:val="{64101D68-92FD-4FE7-B576-60A29C8B9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/>
    <w:lsdException w:name="Signature" w:uiPriority="9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iPriority="14" w:qFormat="1"/>
    <w:lsdException w:name="Strong" w:semiHidden="1" w:uiPriority="22"/>
    <w:lsdException w:name="Emphasis" w:semiHidden="1" w:uiPriority="20"/>
    <w:lsdException w:name="Document Map" w:semiHidden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e courant"/>
    <w:uiPriority w:val="5"/>
    <w:qFormat/>
    <w:pPr>
      <w:widowControl w:val="0"/>
      <w:autoSpaceDE w:val="0"/>
      <w:autoSpaceDN w:val="0"/>
      <w:adjustRightInd w:val="0"/>
      <w:spacing w:after="0" w:line="276" w:lineRule="auto"/>
      <w:contextualSpacing/>
      <w:jc w:val="both"/>
      <w:textAlignment w:val="center"/>
    </w:pPr>
    <w:rPr>
      <w:rFonts w:ascii="Arial" w:hAnsi="Arial" w:cs="Arial"/>
      <w:bCs/>
      <w:color w:val="1D1D1B" w:themeColor="text1"/>
      <w:sz w:val="20"/>
      <w:szCs w:val="18"/>
      <w:lang w:eastAsia="fr-FR"/>
    </w:rPr>
  </w:style>
  <w:style w:type="paragraph" w:styleId="Titre1">
    <w:name w:val="heading 1"/>
    <w:basedOn w:val="Titre"/>
    <w:next w:val="Normal"/>
    <w:link w:val="Titre1Car"/>
    <w:uiPriority w:val="2"/>
    <w:semiHidden/>
    <w:pPr>
      <w:pBdr>
        <w:bottom w:val="single" w:sz="2" w:space="1" w:color="F39200" w:themeColor="accent1"/>
      </w:pBdr>
      <w:spacing w:after="240"/>
      <w:outlineLvl w:val="0"/>
    </w:pPr>
    <w:rPr>
      <w:caps w:val="0"/>
      <w:sz w:val="36"/>
      <w:szCs w:val="30"/>
    </w:rPr>
  </w:style>
  <w:style w:type="paragraph" w:styleId="Titre2">
    <w:name w:val="heading 2"/>
    <w:basedOn w:val="Normal"/>
    <w:next w:val="Normal"/>
    <w:link w:val="Titre2Car"/>
    <w:uiPriority w:val="3"/>
    <w:semiHidden/>
    <w:pPr>
      <w:spacing w:after="240"/>
      <w:outlineLvl w:val="1"/>
    </w:pPr>
    <w:rPr>
      <w:b/>
      <w:color w:val="0C4270" w:themeColor="text2"/>
      <w:sz w:val="28"/>
    </w:rPr>
  </w:style>
  <w:style w:type="paragraph" w:styleId="Titre3">
    <w:name w:val="heading 3"/>
    <w:basedOn w:val="Normal"/>
    <w:next w:val="Normal"/>
    <w:link w:val="Titre3Car"/>
    <w:uiPriority w:val="4"/>
    <w:semiHidden/>
    <w:pPr>
      <w:spacing w:before="240" w:after="240"/>
      <w:outlineLvl w:val="2"/>
    </w:pPr>
    <w:rPr>
      <w:b/>
      <w:bCs w:val="0"/>
      <w:color w:val="008D36" w:themeColor="accent2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5"/>
    <w:semiHidden/>
    <w:pPr>
      <w:spacing w:after="120"/>
      <w:outlineLvl w:val="3"/>
    </w:pPr>
    <w:rPr>
      <w:b/>
      <w:bCs w:val="0"/>
      <w:color w:val="0C4270" w:themeColor="text2"/>
    </w:rPr>
  </w:style>
  <w:style w:type="paragraph" w:styleId="Titre5">
    <w:name w:val="heading 5"/>
    <w:next w:val="Listepuce"/>
    <w:link w:val="Titre5Car"/>
    <w:uiPriority w:val="9"/>
    <w:semiHidden/>
    <w:pPr>
      <w:keepNext/>
      <w:keepLines/>
      <w:framePr w:wrap="around" w:hAnchor="text"/>
      <w:spacing w:before="80"/>
      <w:outlineLvl w:val="4"/>
    </w:pPr>
    <w:rPr>
      <w:rFonts w:eastAsiaTheme="majorEastAsia" w:cstheme="majorBidi"/>
      <w:b/>
      <w:iCs/>
      <w:sz w:val="22"/>
      <w:szCs w:val="22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framePr w:wrap="around" w:hAnchor="text"/>
      <w:spacing w:before="80"/>
      <w:outlineLvl w:val="5"/>
    </w:pPr>
    <w:rPr>
      <w:rFonts w:asciiTheme="majorHAnsi" w:eastAsiaTheme="majorEastAsia" w:hAnsiTheme="majorHAnsi" w:cstheme="majorBidi"/>
      <w:color w:val="6E6E67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framePr w:wrap="around" w:hAnchor="text"/>
      <w:spacing w:before="80"/>
      <w:outlineLvl w:val="6"/>
    </w:pPr>
    <w:rPr>
      <w:rFonts w:asciiTheme="majorHAnsi" w:eastAsiaTheme="majorEastAsia" w:hAnsiTheme="majorHAnsi" w:cstheme="majorBidi"/>
      <w:i/>
      <w:iCs/>
      <w:color w:val="6E6E67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framePr w:wrap="around" w:hAnchor="text"/>
      <w:spacing w:before="80"/>
      <w:outlineLvl w:val="7"/>
    </w:pPr>
    <w:rPr>
      <w:rFonts w:asciiTheme="majorHAnsi" w:eastAsiaTheme="majorEastAsia" w:hAnsiTheme="majorHAnsi" w:cstheme="majorBidi"/>
      <w:smallCaps/>
      <w:color w:val="6E6E67" w:themeColor="text1" w:themeTint="A6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framePr w:wrap="around" w:hAnchor="text"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6E6E67" w:themeColor="text1" w:themeTint="A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puce">
    <w:name w:val="Liste à puce"/>
    <w:basedOn w:val="Normal"/>
    <w:next w:val="Normal"/>
    <w:autoRedefine/>
    <w:uiPriority w:val="7"/>
    <w:qFormat/>
    <w:pPr>
      <w:numPr>
        <w:numId w:val="19"/>
      </w:numPr>
    </w:pPr>
  </w:style>
  <w:style w:type="paragraph" w:styleId="Titre">
    <w:name w:val="Title"/>
    <w:aliases w:val="Titre du document"/>
    <w:next w:val="Normal"/>
    <w:link w:val="TitreCar"/>
    <w:semiHidden/>
    <w:qFormat/>
    <w:pPr>
      <w:spacing w:before="240" w:line="276" w:lineRule="auto"/>
    </w:pPr>
    <w:rPr>
      <w:rFonts w:ascii="Calibri" w:hAnsi="Calibri" w:cs="Asap-Regular"/>
      <w:caps/>
      <w:color w:val="0C4270" w:themeColor="text2"/>
      <w:sz w:val="48"/>
      <w:szCs w:val="36"/>
      <w:lang w:eastAsia="fr-FR"/>
    </w:rPr>
  </w:style>
  <w:style w:type="character" w:customStyle="1" w:styleId="TitreCar">
    <w:name w:val="Titre Car"/>
    <w:aliases w:val="Titre du document Car"/>
    <w:basedOn w:val="Policepardfaut"/>
    <w:link w:val="Titre"/>
    <w:semiHidden/>
    <w:rPr>
      <w:rFonts w:ascii="Calibri" w:hAnsi="Calibri" w:cs="Asap-Regular"/>
      <w:caps/>
      <w:color w:val="0C4270" w:themeColor="text2"/>
      <w:sz w:val="48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2"/>
    <w:semiHidden/>
    <w:rPr>
      <w:rFonts w:ascii="Calibri" w:hAnsi="Calibri" w:cs="Asap-Regular"/>
      <w:color w:val="0C4270" w:themeColor="text2"/>
      <w:sz w:val="36"/>
      <w:szCs w:val="30"/>
      <w:lang w:eastAsia="fr-FR"/>
    </w:rPr>
  </w:style>
  <w:style w:type="character" w:customStyle="1" w:styleId="Titre2Car">
    <w:name w:val="Titre 2 Car"/>
    <w:basedOn w:val="Policepardfaut"/>
    <w:link w:val="Titre2"/>
    <w:uiPriority w:val="3"/>
    <w:semiHidden/>
    <w:rPr>
      <w:rFonts w:ascii="Calibri" w:hAnsi="Calibri" w:cs="Asap-Regular"/>
      <w:b/>
      <w:bCs/>
      <w:color w:val="0C4270" w:themeColor="text2"/>
      <w:sz w:val="28"/>
      <w:szCs w:val="22"/>
      <w:lang w:eastAsia="fr-FR"/>
    </w:rPr>
  </w:style>
  <w:style w:type="character" w:customStyle="1" w:styleId="Titre3Car">
    <w:name w:val="Titre 3 Car"/>
    <w:basedOn w:val="Policepardfaut"/>
    <w:link w:val="Titre3"/>
    <w:uiPriority w:val="4"/>
    <w:semiHidden/>
    <w:rPr>
      <w:rFonts w:ascii="Calibri" w:hAnsi="Calibri" w:cs="Asap-Regular"/>
      <w:b/>
      <w:color w:val="008D36" w:themeColor="accent2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5"/>
    <w:semiHidden/>
    <w:rPr>
      <w:rFonts w:ascii="Calibri" w:hAnsi="Calibri" w:cs="Asap-Regular"/>
      <w:b/>
      <w:color w:val="0C4270" w:themeColor="text2"/>
      <w:sz w:val="22"/>
      <w:szCs w:val="22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eastAsiaTheme="majorEastAsia" w:cstheme="majorBidi"/>
      <w:b/>
      <w:iCs/>
      <w:sz w:val="22"/>
      <w:szCs w:val="22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Cs/>
      <w:color w:val="6E6E67" w:themeColor="text1" w:themeTint="A6"/>
      <w:sz w:val="22"/>
      <w:szCs w:val="22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Cs/>
      <w:i/>
      <w:iCs/>
      <w:color w:val="6E6E67" w:themeColor="text1" w:themeTint="A6"/>
      <w:sz w:val="22"/>
      <w:szCs w:val="22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bCs/>
      <w:smallCaps/>
      <w:color w:val="6E6E67" w:themeColor="text1" w:themeTint="A6"/>
      <w:sz w:val="22"/>
      <w:szCs w:val="22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bCs/>
      <w:i/>
      <w:iCs/>
      <w:smallCaps/>
      <w:color w:val="6E6E67" w:themeColor="text1" w:themeTint="A6"/>
      <w:sz w:val="22"/>
      <w:szCs w:val="22"/>
      <w:lang w:eastAsia="fr-FR"/>
    </w:rPr>
  </w:style>
  <w:style w:type="paragraph" w:customStyle="1" w:styleId="Objet">
    <w:name w:val="Objet"/>
    <w:basedOn w:val="Normal"/>
    <w:next w:val="Normal"/>
    <w:autoRedefine/>
    <w:uiPriority w:val="4"/>
    <w:qFormat/>
    <w:pPr>
      <w:spacing w:after="360"/>
    </w:pPr>
    <w:rPr>
      <w:b/>
    </w:rPr>
  </w:style>
  <w:style w:type="paragraph" w:customStyle="1" w:styleId="Blocinfo">
    <w:name w:val="Bloc_info"/>
    <w:next w:val="Normal"/>
    <w:uiPriority w:val="9"/>
    <w:semiHidden/>
    <w:qFormat/>
    <w:pPr>
      <w:spacing w:after="0" w:line="240" w:lineRule="auto"/>
    </w:pPr>
    <w:rPr>
      <w:bCs/>
      <w:color w:val="C02678"/>
      <w:sz w:val="22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qFormat/>
    <w:pPr>
      <w:tabs>
        <w:tab w:val="center" w:pos="4536"/>
        <w:tab w:val="right" w:pos="9072"/>
      </w:tabs>
      <w:jc w:val="center"/>
    </w:pPr>
    <w:rPr>
      <w:color w:val="FFFFFF" w:themeColor="background1"/>
      <w:sz w:val="14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Arial" w:hAnsi="Arial" w:cs="Arial"/>
      <w:bCs/>
      <w:color w:val="FFFFFF" w:themeColor="background1"/>
      <w:sz w:val="14"/>
      <w:szCs w:val="18"/>
      <w:lang w:eastAsia="fr-FR"/>
    </w:rPr>
  </w:style>
  <w:style w:type="paragraph" w:customStyle="1" w:styleId="Typededocument">
    <w:name w:val="Type de document"/>
    <w:basedOn w:val="Normal"/>
    <w:next w:val="Normal"/>
    <w:uiPriority w:val="12"/>
    <w:semiHidden/>
    <w:qFormat/>
    <w:pPr>
      <w:tabs>
        <w:tab w:val="left" w:pos="4009"/>
      </w:tabs>
    </w:pPr>
    <w:rPr>
      <w:rFonts w:cs="Varela Round"/>
      <w:b/>
      <w:bCs w:val="0"/>
      <w:caps/>
      <w:sz w:val="24"/>
      <w:szCs w:val="36"/>
    </w:rPr>
  </w:style>
  <w:style w:type="paragraph" w:styleId="Lgende">
    <w:name w:val="caption"/>
    <w:basedOn w:val="Normal"/>
    <w:next w:val="Normal"/>
    <w:uiPriority w:val="35"/>
    <w:semiHidden/>
    <w:qFormat/>
    <w:pPr>
      <w:framePr w:wrap="around" w:hAnchor="text"/>
    </w:pPr>
    <w:rPr>
      <w:b/>
      <w:bCs w:val="0"/>
      <w:color w:val="575752" w:themeColor="text1" w:themeTint="BF"/>
    </w:rPr>
  </w:style>
  <w:style w:type="paragraph" w:customStyle="1" w:styleId="Textegras">
    <w:name w:val="Texte gras"/>
    <w:basedOn w:val="Normal"/>
    <w:next w:val="Normal"/>
    <w:uiPriority w:val="6"/>
    <w:qFormat/>
    <w:rPr>
      <w:b/>
    </w:rPr>
  </w:style>
  <w:style w:type="paragraph" w:styleId="En-ttedetabledesmatires">
    <w:name w:val="TOC Heading"/>
    <w:next w:val="Normal"/>
    <w:uiPriority w:val="39"/>
    <w:semiHidden/>
    <w:pPr>
      <w:pBdr>
        <w:bottom w:val="single" w:sz="4" w:space="1" w:color="F39200" w:themeColor="accent1"/>
      </w:pBdr>
      <w:spacing w:after="240"/>
    </w:pPr>
    <w:rPr>
      <w:rFonts w:ascii="Calibri" w:hAnsi="Calibri" w:cs="Asap-Regular"/>
      <w:caps/>
      <w:color w:val="F39200" w:themeColor="accent1"/>
      <w:sz w:val="36"/>
      <w:szCs w:val="30"/>
      <w:lang w:eastAsia="fr-FR"/>
    </w:rPr>
  </w:style>
  <w:style w:type="paragraph" w:customStyle="1" w:styleId="Blocinfogras">
    <w:name w:val="Bloc_info_gras"/>
    <w:basedOn w:val="Blocinfo"/>
    <w:next w:val="Normal"/>
    <w:uiPriority w:val="10"/>
    <w:semiHidden/>
    <w:qFormat/>
    <w:rPr>
      <w:b/>
      <w:bCs w:val="0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aliases w:val="FPL_Tableau_accentué_rose"/>
    <w:basedOn w:val="Tableau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6" w:space="0" w:color="F39200" w:themeColor="accent1"/>
        <w:left w:val="single" w:sz="6" w:space="0" w:color="F39200" w:themeColor="accent1"/>
        <w:bottom w:val="single" w:sz="6" w:space="0" w:color="F39200" w:themeColor="accent1"/>
        <w:right w:val="single" w:sz="6" w:space="0" w:color="F39200" w:themeColor="accent1"/>
        <w:insideH w:val="single" w:sz="6" w:space="0" w:color="F39200" w:themeColor="accent1"/>
        <w:insideV w:val="single" w:sz="6" w:space="0" w:color="F39200" w:themeColor="accent1"/>
      </w:tblBorders>
    </w:tblPr>
    <w:tblStylePr w:type="firstRow">
      <w:rPr>
        <w:b/>
        <w:bCs/>
      </w:rPr>
      <w:tblPr/>
      <w:tcPr>
        <w:tcBorders>
          <w:bottom w:val="single" w:sz="2" w:space="0" w:color="F39200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">
    <w:name w:val="Grid Table 1 Light"/>
    <w:aliases w:val="FPL_Tableau"/>
    <w:basedOn w:val="TableauNormal"/>
    <w:uiPriority w:val="46"/>
    <w:pPr>
      <w:spacing w:after="0" w:line="240" w:lineRule="auto"/>
    </w:pPr>
    <w:rPr>
      <w:rFonts w:ascii="Calibri" w:hAnsi="Calibri"/>
      <w:sz w:val="22"/>
    </w:rPr>
    <w:tblPr>
      <w:tblStyleRowBandSize w:val="1"/>
      <w:tblStyleColBandSize w:val="1"/>
      <w:tblBorders>
        <w:top w:val="single" w:sz="6" w:space="0" w:color="0C4270" w:themeColor="text2"/>
        <w:left w:val="single" w:sz="6" w:space="0" w:color="0C4270" w:themeColor="text2"/>
        <w:bottom w:val="single" w:sz="6" w:space="0" w:color="0C4270" w:themeColor="text2"/>
        <w:right w:val="single" w:sz="6" w:space="0" w:color="0C4270" w:themeColor="text2"/>
        <w:insideH w:val="single" w:sz="6" w:space="0" w:color="0C4270" w:themeColor="text2"/>
        <w:insideV w:val="single" w:sz="6" w:space="0" w:color="0C4270" w:themeColor="text2"/>
      </w:tblBorders>
    </w:tblPr>
    <w:tcPr>
      <w:shd w:val="clear" w:color="auto" w:fill="FFFFFF" w:themeFill="background1"/>
    </w:tcPr>
    <w:tblStylePr w:type="firstRow">
      <w:rPr>
        <w:b/>
        <w:bCs/>
      </w:rPr>
      <w:tblPr/>
      <w:tcPr>
        <w:tcBorders>
          <w:bottom w:val="single" w:sz="4" w:space="0" w:color="F39200" w:themeColor="accent1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4" w:space="0" w:color="0C4270" w:themeColor="text2"/>
        </w:tcBorders>
        <w:shd w:val="clear" w:color="auto" w:fill="FFFFFF" w:themeFill="background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TableauGrille6Couleur">
    <w:name w:val="Grid Table 6 Colorful"/>
    <w:basedOn w:val="TableauNormal"/>
    <w:uiPriority w:val="51"/>
    <w:pPr>
      <w:spacing w:after="0" w:line="240" w:lineRule="auto"/>
    </w:pPr>
    <w:rPr>
      <w:color w:val="1D1D1B" w:themeColor="text1"/>
    </w:rPr>
    <w:tblPr>
      <w:tblStyleRowBandSize w:val="1"/>
      <w:tblStyleColBandSize w:val="1"/>
      <w:tblBorders>
        <w:top w:val="single" w:sz="4" w:space="0" w:color="7A7A72" w:themeColor="text1" w:themeTint="99"/>
        <w:left w:val="single" w:sz="4" w:space="0" w:color="7A7A72" w:themeColor="text1" w:themeTint="99"/>
        <w:bottom w:val="single" w:sz="4" w:space="0" w:color="7A7A72" w:themeColor="text1" w:themeTint="99"/>
        <w:right w:val="single" w:sz="4" w:space="0" w:color="7A7A72" w:themeColor="text1" w:themeTint="99"/>
        <w:insideH w:val="single" w:sz="4" w:space="0" w:color="7A7A72" w:themeColor="text1" w:themeTint="99"/>
        <w:insideV w:val="single" w:sz="4" w:space="0" w:color="7A7A72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A7A72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7A7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CF" w:themeFill="text1" w:themeFillTint="33"/>
      </w:tcPr>
    </w:tblStylePr>
    <w:tblStylePr w:type="band1Horz">
      <w:tblPr/>
      <w:tcPr>
        <w:shd w:val="clear" w:color="auto" w:fill="D3D3CF" w:themeFill="text1" w:themeFillTint="33"/>
      </w:tcPr>
    </w:tblStylePr>
  </w:style>
  <w:style w:type="paragraph" w:styleId="TM1">
    <w:name w:val="toc 1"/>
    <w:basedOn w:val="Normal"/>
    <w:next w:val="Normal"/>
    <w:autoRedefine/>
    <w:uiPriority w:val="39"/>
    <w:semiHidden/>
    <w:pPr>
      <w:spacing w:after="100"/>
    </w:pPr>
    <w:rPr>
      <w:b/>
      <w:color w:val="0C4270" w:themeColor="text2"/>
      <w:sz w:val="28"/>
    </w:rPr>
  </w:style>
  <w:style w:type="paragraph" w:styleId="TM2">
    <w:name w:val="toc 2"/>
    <w:basedOn w:val="Normal"/>
    <w:next w:val="Normal"/>
    <w:autoRedefine/>
    <w:uiPriority w:val="39"/>
    <w:semiHidden/>
    <w:pPr>
      <w:spacing w:after="100"/>
      <w:ind w:left="284"/>
    </w:pPr>
    <w:rPr>
      <w:color w:val="0C4270" w:themeColor="text2"/>
      <w:sz w:val="24"/>
    </w:rPr>
  </w:style>
  <w:style w:type="paragraph" w:styleId="TM3">
    <w:name w:val="toc 3"/>
    <w:basedOn w:val="Normal"/>
    <w:next w:val="Normal"/>
    <w:autoRedefine/>
    <w:uiPriority w:val="39"/>
    <w:semiHidden/>
    <w:pPr>
      <w:spacing w:after="100"/>
      <w:ind w:left="567"/>
    </w:pPr>
    <w:rPr>
      <w:color w:val="0C4270" w:themeColor="text2"/>
      <w:sz w:val="24"/>
    </w:rPr>
  </w:style>
  <w:style w:type="character" w:styleId="Lienhypertexte">
    <w:name w:val="Hyperlink"/>
    <w:basedOn w:val="Policepardfaut"/>
    <w:uiPriority w:val="10"/>
    <w:qFormat/>
    <w:rPr>
      <w:rFonts w:ascii="Arial" w:hAnsi="Arial"/>
      <w:color w:val="2D92E8" w:themeColor="text2" w:themeTint="99"/>
      <w:sz w:val="20"/>
      <w:u w:val="single"/>
    </w:rPr>
  </w:style>
  <w:style w:type="paragraph" w:styleId="TM4">
    <w:name w:val="toc 4"/>
    <w:basedOn w:val="Normal"/>
    <w:next w:val="Normal"/>
    <w:autoRedefine/>
    <w:uiPriority w:val="39"/>
    <w:semiHidden/>
    <w:pPr>
      <w:spacing w:after="100"/>
      <w:ind w:left="851"/>
    </w:pPr>
    <w:rPr>
      <w:color w:val="0C4270" w:themeColor="text2"/>
    </w:rPr>
  </w:style>
  <w:style w:type="paragraph" w:styleId="TM5">
    <w:name w:val="toc 5"/>
    <w:basedOn w:val="Normal"/>
    <w:next w:val="Normal"/>
    <w:autoRedefine/>
    <w:uiPriority w:val="39"/>
    <w:semiHidden/>
    <w:unhideWhenUsed/>
    <w:pPr>
      <w:spacing w:after="100"/>
    </w:pPr>
  </w:style>
  <w:style w:type="paragraph" w:styleId="TM9">
    <w:name w:val="toc 9"/>
    <w:basedOn w:val="Normal"/>
    <w:next w:val="Normal"/>
    <w:autoRedefine/>
    <w:uiPriority w:val="39"/>
    <w:semiHidden/>
    <w:unhideWhenUsed/>
    <w:pPr>
      <w:spacing w:after="100"/>
    </w:pPr>
  </w:style>
  <w:style w:type="paragraph" w:styleId="TM8">
    <w:name w:val="toc 8"/>
    <w:basedOn w:val="Normal"/>
    <w:next w:val="Normal"/>
    <w:autoRedefine/>
    <w:uiPriority w:val="39"/>
    <w:semiHidden/>
    <w:unhideWhenUsed/>
    <w:pPr>
      <w:spacing w:after="100"/>
    </w:pPr>
  </w:style>
  <w:style w:type="paragraph" w:styleId="TM7">
    <w:name w:val="toc 7"/>
    <w:basedOn w:val="Normal"/>
    <w:next w:val="Normal"/>
    <w:autoRedefine/>
    <w:uiPriority w:val="39"/>
    <w:semiHidden/>
    <w:unhideWhenUsed/>
    <w:pPr>
      <w:spacing w:after="100"/>
    </w:pPr>
  </w:style>
  <w:style w:type="paragraph" w:styleId="TM6">
    <w:name w:val="toc 6"/>
    <w:basedOn w:val="Normal"/>
    <w:next w:val="Normal"/>
    <w:autoRedefine/>
    <w:uiPriority w:val="39"/>
    <w:semiHidden/>
    <w:unhideWhenUsed/>
    <w:pPr>
      <w:spacing w:after="100"/>
    </w:pPr>
  </w:style>
  <w:style w:type="paragraph" w:styleId="En-tte">
    <w:name w:val="header"/>
    <w:basedOn w:val="Normal"/>
    <w:link w:val="En-tteCar"/>
    <w:uiPriority w:val="99"/>
    <w:semiHidden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Pr>
      <w:rFonts w:ascii="Calibri" w:hAnsi="Calibri" w:cs="Asap-Regular"/>
      <w:bCs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11"/>
    <w:qFormat/>
    <w:rPr>
      <w:rFonts w:ascii="Arial" w:hAnsi="Arial"/>
      <w:color w:val="A84D97" w:themeColor="followedHyperlink"/>
      <w:sz w:val="20"/>
      <w:u w:val="single"/>
    </w:rPr>
  </w:style>
  <w:style w:type="paragraph" w:customStyle="1" w:styleId="Nomduservice">
    <w:name w:val="Nom du service"/>
    <w:uiPriority w:val="1"/>
    <w:qFormat/>
    <w:rPr>
      <w:rFonts w:ascii="Arial" w:hAnsi="Arial" w:cs="Arial"/>
      <w:bCs/>
      <w:sz w:val="18"/>
      <w:szCs w:val="22"/>
      <w:lang w:eastAsia="fr-FR"/>
    </w:rPr>
  </w:style>
  <w:style w:type="paragraph" w:styleId="NormalWeb">
    <w:name w:val="Normal (Web)"/>
    <w:basedOn w:val="Normal"/>
    <w:uiPriority w:val="99"/>
    <w:semiHidden/>
    <w:unhideWhenUsed/>
    <w:pPr>
      <w:widowControl/>
      <w:autoSpaceDE/>
      <w:autoSpaceDN/>
      <w:adjustRightInd/>
      <w:spacing w:before="100" w:beforeAutospacing="1" w:after="100" w:afterAutospacing="1"/>
      <w:contextualSpacing w:val="0"/>
      <w:jc w:val="left"/>
      <w:textAlignment w:val="auto"/>
    </w:pPr>
    <w:rPr>
      <w:rFonts w:ascii="Times New Roman" w:eastAsia="Times New Roman" w:hAnsi="Times New Roman" w:cs="Times New Roman"/>
      <w:bCs w:val="0"/>
      <w:sz w:val="24"/>
      <w:szCs w:val="24"/>
    </w:rPr>
  </w:style>
  <w:style w:type="paragraph" w:customStyle="1" w:styleId="TitrePieddepage">
    <w:name w:val="Titre Pied de page"/>
    <w:basedOn w:val="Pieddepage"/>
    <w:uiPriority w:val="12"/>
    <w:qFormat/>
    <w:pPr>
      <w:spacing w:after="40"/>
    </w:pPr>
    <w:rPr>
      <w:b/>
      <w:bCs w:val="0"/>
    </w:rPr>
  </w:style>
  <w:style w:type="paragraph" w:customStyle="1" w:styleId="Nomduple">
    <w:name w:val="Nom du pôle"/>
    <w:link w:val="NomdupleCar"/>
    <w:qFormat/>
    <w:pPr>
      <w:spacing w:after="60"/>
    </w:pPr>
    <w:rPr>
      <w:rFonts w:ascii="Arial" w:eastAsia="Times New Roman" w:hAnsi="Arial" w:cs="Arial"/>
      <w:b/>
      <w:bCs/>
      <w:color w:val="2581C4"/>
      <w:sz w:val="18"/>
      <w:szCs w:val="18"/>
      <w:lang w:eastAsia="fr-FR"/>
    </w:rPr>
  </w:style>
  <w:style w:type="character" w:customStyle="1" w:styleId="NomdupleCar">
    <w:name w:val="Nom du pôle Car"/>
    <w:basedOn w:val="Policepardfaut"/>
    <w:link w:val="Nomduple"/>
    <w:rPr>
      <w:rFonts w:ascii="Arial" w:eastAsia="Times New Roman" w:hAnsi="Arial" w:cs="Arial"/>
      <w:b/>
      <w:bCs/>
      <w:color w:val="2581C4"/>
      <w:sz w:val="18"/>
      <w:szCs w:val="1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styleId="Signature">
    <w:name w:val="Signature"/>
    <w:basedOn w:val="Normal"/>
    <w:link w:val="SignatureCar"/>
    <w:uiPriority w:val="8"/>
    <w:pPr>
      <w:spacing w:before="720"/>
      <w:ind w:left="6237"/>
    </w:pPr>
    <w:rPr>
      <w:b/>
    </w:rPr>
  </w:style>
  <w:style w:type="character" w:customStyle="1" w:styleId="SignatureCar">
    <w:name w:val="Signature Car"/>
    <w:basedOn w:val="Policepardfaut"/>
    <w:link w:val="Signature"/>
    <w:uiPriority w:val="8"/>
    <w:rPr>
      <w:rFonts w:ascii="Arial" w:hAnsi="Arial" w:cs="Arial"/>
      <w:b/>
      <w:bCs/>
      <w:color w:val="1D1D1B" w:themeColor="text1"/>
      <w:sz w:val="20"/>
      <w:szCs w:val="18"/>
      <w:lang w:eastAsia="fr-FR"/>
    </w:rPr>
  </w:style>
  <w:style w:type="paragraph" w:styleId="Paragraphedeliste">
    <w:name w:val="List Paragraph"/>
    <w:basedOn w:val="Normal"/>
    <w:uiPriority w:val="34"/>
    <w:semiHidden/>
    <w:pPr>
      <w:ind w:left="720"/>
    </w:pPr>
  </w:style>
  <w:style w:type="paragraph" w:customStyle="1" w:styleId="Adresse">
    <w:name w:val="Adresse"/>
    <w:basedOn w:val="Normal"/>
    <w:link w:val="AdresseCar"/>
    <w:uiPriority w:val="2"/>
    <w:qFormat/>
    <w:pPr>
      <w:ind w:left="5245"/>
    </w:pPr>
  </w:style>
  <w:style w:type="paragraph" w:styleId="Textedebulles">
    <w:name w:val="Balloon Text"/>
    <w:basedOn w:val="Normal"/>
    <w:link w:val="TextedebullesCar"/>
    <w:uiPriority w:val="99"/>
    <w:semiHidden/>
    <w:pPr>
      <w:spacing w:line="240" w:lineRule="auto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bCs/>
      <w:color w:val="1D1D1B" w:themeColor="text1"/>
      <w:sz w:val="18"/>
      <w:szCs w:val="18"/>
      <w:lang w:eastAsia="fr-FR"/>
    </w:rPr>
  </w:style>
  <w:style w:type="paragraph" w:customStyle="1" w:styleId="Ref">
    <w:name w:val="Ref"/>
    <w:link w:val="RefCar"/>
    <w:uiPriority w:val="3"/>
    <w:qFormat/>
    <w:pPr>
      <w:spacing w:after="0"/>
    </w:pPr>
    <w:rPr>
      <w:rFonts w:ascii="Arial" w:hAnsi="Arial" w:cs="Arial"/>
      <w:bCs/>
      <w:color w:val="1D1D1B" w:themeColor="text1"/>
      <w:sz w:val="18"/>
      <w:szCs w:val="16"/>
      <w:lang w:eastAsia="fr-FR"/>
    </w:rPr>
  </w:style>
  <w:style w:type="character" w:customStyle="1" w:styleId="AdresseCar">
    <w:name w:val="Adresse Car"/>
    <w:basedOn w:val="Policepardfaut"/>
    <w:link w:val="Adresse"/>
    <w:uiPriority w:val="2"/>
    <w:rPr>
      <w:rFonts w:ascii="Arial" w:hAnsi="Arial" w:cs="Arial"/>
      <w:bCs/>
      <w:color w:val="1D1D1B" w:themeColor="text1"/>
      <w:sz w:val="20"/>
      <w:szCs w:val="18"/>
      <w:lang w:eastAsia="fr-FR"/>
    </w:rPr>
  </w:style>
  <w:style w:type="character" w:customStyle="1" w:styleId="RefCar">
    <w:name w:val="Ref Car"/>
    <w:basedOn w:val="AdresseCar"/>
    <w:link w:val="Ref"/>
    <w:uiPriority w:val="3"/>
    <w:rPr>
      <w:rFonts w:ascii="Arial" w:hAnsi="Arial" w:cs="Arial"/>
      <w:bCs/>
      <w:color w:val="1D1D1B" w:themeColor="text1"/>
      <w:sz w:val="18"/>
      <w:szCs w:val="16"/>
      <w:lang w:eastAsia="fr-FR"/>
    </w:rPr>
  </w:style>
  <w:style w:type="paragraph" w:customStyle="1" w:styleId="Fonctiondusignataire">
    <w:name w:val="Fonction du signataire"/>
    <w:uiPriority w:val="9"/>
    <w:pPr>
      <w:ind w:left="6237"/>
    </w:pPr>
    <w:rPr>
      <w:rFonts w:ascii="Arial" w:hAnsi="Arial" w:cs="Arial"/>
      <w:bCs/>
      <w:color w:val="1D1D1B" w:themeColor="text1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0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hyperlink" Target="https://cnr-echinococcoses.fr/" TargetMode="External"/><Relationship Id="rId4" Type="http://schemas.openxmlformats.org/officeDocument/2006/relationships/hyperlink" Target="mailto:cnr-echino@chu-besancon.fr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hyperlink" Target="https://cnr-echinococcoses.fr/" TargetMode="External"/><Relationship Id="rId4" Type="http://schemas.openxmlformats.org/officeDocument/2006/relationships/hyperlink" Target="mailto:cnr-echino@chu-besancon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FPL">
  <a:themeElements>
    <a:clrScheme name="CHU">
      <a:dk1>
        <a:srgbClr val="1D1D1B"/>
      </a:dk1>
      <a:lt1>
        <a:srgbClr val="FFFFFF"/>
      </a:lt1>
      <a:dk2>
        <a:srgbClr val="0C4270"/>
      </a:dk2>
      <a:lt2>
        <a:srgbClr val="2581C4"/>
      </a:lt2>
      <a:accent1>
        <a:srgbClr val="F39200"/>
      </a:accent1>
      <a:accent2>
        <a:srgbClr val="008D36"/>
      </a:accent2>
      <a:accent3>
        <a:srgbClr val="95C11F"/>
      </a:accent3>
      <a:accent4>
        <a:srgbClr val="56BAA2"/>
      </a:accent4>
      <a:accent5>
        <a:srgbClr val="A84D97"/>
      </a:accent5>
      <a:accent6>
        <a:srgbClr val="CA9E67"/>
      </a:accent6>
      <a:hlink>
        <a:srgbClr val="2581C4"/>
      </a:hlink>
      <a:folHlink>
        <a:srgbClr val="A84D97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10800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9BCA5-8D10-4FE7-B836-9A5688C90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Wojdaszka</dc:creator>
  <cp:keywords/>
  <dc:description/>
  <cp:lastModifiedBy>Jennifer DUGOIS</cp:lastModifiedBy>
  <cp:revision>2</cp:revision>
  <cp:lastPrinted>2024-06-03T13:59:00Z</cp:lastPrinted>
  <dcterms:created xsi:type="dcterms:W3CDTF">2025-05-06T08:52:00Z</dcterms:created>
  <dcterms:modified xsi:type="dcterms:W3CDTF">2025-05-06T08:52:00Z</dcterms:modified>
</cp:coreProperties>
</file>